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2145"/>
        <w:gridCol w:w="7205"/>
      </w:tblGrid>
      <w:tr w:rsidR="008418FC" w:rsidRPr="00AD089F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28"/>
                <w:szCs w:val="28"/>
                <w:rtl/>
              </w:rPr>
              <w:t>معلومات کلی پست</w:t>
            </w:r>
          </w:p>
        </w:tc>
      </w:tr>
      <w:tr w:rsidR="008418FC" w:rsidRPr="00AD089F" w:rsidTr="003F1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</w:p>
        </w:tc>
        <w:tc>
          <w:tcPr>
            <w:tcW w:w="7205" w:type="dxa"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  <w:rtl/>
              </w:rPr>
            </w:pPr>
          </w:p>
        </w:tc>
      </w:tr>
      <w:tr w:rsidR="008418FC" w:rsidRPr="00AD089F" w:rsidTr="003F1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عنوان وظیفه:</w:t>
            </w:r>
          </w:p>
        </w:tc>
        <w:tc>
          <w:tcPr>
            <w:tcW w:w="7205" w:type="dxa"/>
          </w:tcPr>
          <w:p w:rsidR="008418FC" w:rsidRPr="00561940" w:rsidRDefault="00D33FF2" w:rsidP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مدیر عمومی ثبت جوازهای خارجی</w:t>
            </w:r>
          </w:p>
        </w:tc>
      </w:tr>
      <w:tr w:rsidR="008418FC" w:rsidRPr="00AD089F" w:rsidTr="003F1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بست:</w:t>
            </w:r>
          </w:p>
        </w:tc>
        <w:tc>
          <w:tcPr>
            <w:tcW w:w="7205" w:type="dxa"/>
          </w:tcPr>
          <w:p w:rsidR="008418FC" w:rsidRPr="00152CFB" w:rsidRDefault="00D33FF2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418FC" w:rsidRPr="00AD089F" w:rsidTr="003F1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وزارت یا اداره:</w:t>
            </w:r>
          </w:p>
        </w:tc>
        <w:tc>
          <w:tcPr>
            <w:tcW w:w="7205" w:type="dxa"/>
          </w:tcPr>
          <w:p w:rsidR="008418FC" w:rsidRPr="00152CFB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52CFB">
              <w:rPr>
                <w:rFonts w:asciiTheme="majorBidi" w:hAnsiTheme="majorBidi" w:cstheme="majorBidi"/>
                <w:rtl/>
              </w:rPr>
              <w:t xml:space="preserve">صنعت و تجارت </w:t>
            </w:r>
          </w:p>
        </w:tc>
      </w:tr>
      <w:tr w:rsidR="008418FC" w:rsidRPr="00AD089F" w:rsidTr="003F1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موقعیت پست: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بخش مربوطه:</w:t>
            </w:r>
          </w:p>
        </w:tc>
        <w:tc>
          <w:tcPr>
            <w:tcW w:w="7205" w:type="dxa"/>
          </w:tcPr>
          <w:p w:rsidR="00E514A9" w:rsidRPr="00152CFB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52CFB">
              <w:rPr>
                <w:rFonts w:asciiTheme="majorBidi" w:hAnsiTheme="majorBidi" w:cstheme="majorBidi"/>
                <w:rtl/>
              </w:rPr>
              <w:t xml:space="preserve">کابل </w:t>
            </w:r>
          </w:p>
          <w:p w:rsidR="00B36B7E" w:rsidRPr="00152CFB" w:rsidRDefault="00B36B7E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52CFB">
              <w:rPr>
                <w:rFonts w:asciiTheme="majorBidi" w:hAnsiTheme="majorBidi" w:cstheme="majorBidi"/>
                <w:rtl/>
                <w:lang w:bidi="prs-AF"/>
              </w:rPr>
              <w:t>ریاست عمومی ثبت مرکزی ومالک</w:t>
            </w:r>
            <w:r w:rsidR="007D1E15">
              <w:rPr>
                <w:rFonts w:asciiTheme="majorBidi" w:hAnsiTheme="majorBidi" w:cstheme="majorBidi"/>
                <w:rtl/>
                <w:lang w:bidi="prs-AF"/>
              </w:rPr>
              <w:t xml:space="preserve">یت های فکری/ معینیت </w:t>
            </w:r>
            <w:r w:rsidR="00DF71AF">
              <w:rPr>
                <w:rFonts w:asciiTheme="majorBidi" w:hAnsiTheme="majorBidi" w:cstheme="majorBidi" w:hint="cs"/>
                <w:rtl/>
                <w:lang w:bidi="prs-AF"/>
              </w:rPr>
              <w:t xml:space="preserve">مالی و اداری </w:t>
            </w:r>
          </w:p>
        </w:tc>
      </w:tr>
      <w:tr w:rsidR="008418FC" w:rsidRPr="00AD089F" w:rsidTr="003F1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تعداد پست:</w:t>
            </w:r>
          </w:p>
        </w:tc>
        <w:tc>
          <w:tcPr>
            <w:tcW w:w="7205" w:type="dxa"/>
          </w:tcPr>
          <w:p w:rsidR="008418FC" w:rsidRPr="00152CFB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152CFB">
              <w:rPr>
                <w:rFonts w:asciiTheme="majorBidi" w:hAnsiTheme="majorBidi" w:cstheme="majorBidi"/>
              </w:rPr>
              <w:t xml:space="preserve">1 </w:t>
            </w:r>
            <w:r w:rsidRPr="00152CFB">
              <w:rPr>
                <w:rFonts w:asciiTheme="majorBidi" w:hAnsiTheme="majorBidi" w:cstheme="majorBidi"/>
                <w:rtl/>
                <w:lang w:bidi="fa-IR"/>
              </w:rPr>
              <w:t xml:space="preserve"> بست </w:t>
            </w:r>
          </w:p>
        </w:tc>
      </w:tr>
      <w:tr w:rsidR="008418FC" w:rsidRPr="00AD089F" w:rsidTr="003F1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گزارشده به:</w:t>
            </w:r>
          </w:p>
        </w:tc>
        <w:tc>
          <w:tcPr>
            <w:tcW w:w="7205" w:type="dxa"/>
          </w:tcPr>
          <w:p w:rsidR="008418FC" w:rsidRPr="00152CFB" w:rsidRDefault="00D33FF2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آمر ثبت و جوازدهی </w:t>
            </w:r>
          </w:p>
        </w:tc>
      </w:tr>
    </w:tbl>
    <w:p w:rsidR="0060333F" w:rsidRPr="00AD089F" w:rsidRDefault="008418FC" w:rsidP="00590456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</w:p>
    <w:p w:rsidR="00E7497C" w:rsidRPr="00561940" w:rsidRDefault="008418FC" w:rsidP="00D33FF2">
      <w:pPr>
        <w:jc w:val="right"/>
        <w:rPr>
          <w:rFonts w:asciiTheme="majorBidi" w:hAnsiTheme="majorBidi" w:cstheme="majorBidi"/>
          <w:b/>
          <w:bCs/>
          <w:sz w:val="28"/>
          <w:szCs w:val="28"/>
          <w:lang w:bidi="prs-AF"/>
        </w:rPr>
      </w:pPr>
      <w:r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>هدف وظیفه</w:t>
      </w:r>
      <w:r w:rsidRPr="00D33FF2">
        <w:rPr>
          <w:rFonts w:asciiTheme="majorBidi" w:hAnsiTheme="majorBidi" w:cstheme="majorBidi"/>
          <w:rtl/>
        </w:rPr>
        <w:t>:</w:t>
      </w:r>
      <w:r w:rsidR="00E7497C" w:rsidRPr="00D33FF2">
        <w:rPr>
          <w:rFonts w:asciiTheme="majorBidi" w:hAnsiTheme="majorBidi" w:cstheme="majorBidi"/>
          <w:rtl/>
        </w:rPr>
        <w:t xml:space="preserve"> </w:t>
      </w:r>
      <w:r w:rsidR="00D33FF2" w:rsidRPr="00D33FF2">
        <w:rPr>
          <w:rFonts w:asciiTheme="majorBidi" w:hAnsiTheme="majorBidi" w:cstheme="majorBidi"/>
          <w:rtl/>
        </w:rPr>
        <w:t>اداره و نظارت از امور مربوط در رابطه به ثبت تمام شرکت های خارجی جهت صدور تصدیقنامه ثبت و صدور جوازنامه های ثبت و حصول اطمینان از پروسه طی مراحل ثبت جواز ها و نهاد های انفرادی خارجی</w:t>
      </w:r>
      <w:r w:rsidR="00D33FF2" w:rsidRPr="00D33FF2">
        <w:rPr>
          <w:rFonts w:ascii="Microsoft Uighur" w:hAnsi="Microsoft Uighur" w:cs="Microsoft Uighur" w:hint="cs"/>
          <w:b/>
          <w:bCs/>
          <w:rtl/>
        </w:rPr>
        <w:t>.</w:t>
      </w:r>
    </w:p>
    <w:p w:rsidR="008418FC" w:rsidRPr="00AD089F" w:rsidRDefault="008418FC" w:rsidP="00C622DD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</w:p>
    <w:p w:rsidR="00AD089F" w:rsidRPr="00AA309F" w:rsidRDefault="008418FC" w:rsidP="00AD5590">
      <w:pPr>
        <w:bidi/>
        <w:spacing w:after="0" w:line="360" w:lineRule="auto"/>
        <w:jc w:val="both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AA309F">
        <w:rPr>
          <w:rFonts w:ascii="Microsoft Uighur" w:hAnsi="Microsoft Uighur" w:cs="Microsoft Uighur" w:hint="cs"/>
          <w:b/>
          <w:bCs/>
          <w:sz w:val="32"/>
          <w:szCs w:val="32"/>
          <w:rtl/>
        </w:rPr>
        <w:t>صلاحیت و مسئولیت های وظیفوی:</w:t>
      </w:r>
    </w:p>
    <w:p w:rsidR="001C62D1" w:rsidRPr="007C786F" w:rsidRDefault="00E7497C" w:rsidP="00FC0E79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7C786F">
        <w:rPr>
          <w:rFonts w:asciiTheme="majorBidi" w:hAnsiTheme="majorBidi" w:cstheme="majorBidi"/>
          <w:rtl/>
        </w:rPr>
        <w:t>طرح و</w:t>
      </w:r>
      <w:r w:rsidR="00590456" w:rsidRPr="007C786F">
        <w:rPr>
          <w:rFonts w:asciiTheme="majorBidi" w:hAnsiTheme="majorBidi" w:cstheme="majorBidi"/>
          <w:rtl/>
        </w:rPr>
        <w:t xml:space="preserve"> </w:t>
      </w:r>
      <w:r w:rsidRPr="007C786F">
        <w:rPr>
          <w:rFonts w:asciiTheme="majorBidi" w:hAnsiTheme="majorBidi" w:cstheme="majorBidi"/>
          <w:rtl/>
        </w:rPr>
        <w:t>ترتیب پلان کاری ربعوار،</w:t>
      </w:r>
      <w:r w:rsidR="001C62D1" w:rsidRPr="007C786F">
        <w:rPr>
          <w:rFonts w:asciiTheme="majorBidi" w:hAnsiTheme="majorBidi" w:cstheme="majorBidi"/>
          <w:rtl/>
        </w:rPr>
        <w:t xml:space="preserve"> </w:t>
      </w:r>
      <w:r w:rsidRPr="007C786F">
        <w:rPr>
          <w:rFonts w:asciiTheme="majorBidi" w:hAnsiTheme="majorBidi" w:cstheme="majorBidi"/>
          <w:rtl/>
        </w:rPr>
        <w:t xml:space="preserve">ماهوار و سالانه  ریاست مربوطه در مطابقت با پلان واهداف </w:t>
      </w:r>
      <w:r w:rsidR="00FC0E79">
        <w:rPr>
          <w:rFonts w:asciiTheme="majorBidi" w:hAnsiTheme="majorBidi" w:cstheme="majorBidi" w:hint="cs"/>
          <w:rtl/>
        </w:rPr>
        <w:t>وزارت.</w:t>
      </w:r>
    </w:p>
    <w:p w:rsidR="00D33FF2" w:rsidRPr="007C786F" w:rsidRDefault="00D33FF2" w:rsidP="00D33FF2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7C786F">
        <w:rPr>
          <w:rFonts w:asciiTheme="majorBidi" w:hAnsiTheme="majorBidi" w:cstheme="majorBidi"/>
          <w:rtl/>
        </w:rPr>
        <w:t>تنظیم وتطبیق پروسه در خواستی ثبت شرکت های تجارتی خارجی و  انفرادی بطور کارا موثر وشفاف</w:t>
      </w:r>
      <w:r w:rsidRPr="007C786F">
        <w:rPr>
          <w:rFonts w:asciiTheme="majorBidi" w:hAnsiTheme="majorBidi" w:cstheme="majorBidi"/>
        </w:rPr>
        <w:t xml:space="preserve"> .</w:t>
      </w:r>
    </w:p>
    <w:p w:rsidR="00D33FF2" w:rsidRPr="007C786F" w:rsidRDefault="00D33FF2" w:rsidP="00D33FF2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7C786F">
        <w:rPr>
          <w:rFonts w:asciiTheme="majorBidi" w:hAnsiTheme="majorBidi" w:cstheme="majorBidi"/>
          <w:rtl/>
        </w:rPr>
        <w:t>چک و بررسی درخواستی تشبثات و اسناد قابل ضرورت جهت دعوت، تمدید ویزه، ویزه خروجی و مهر دخوالی میدان هوایی کارمندان خارجی</w:t>
      </w:r>
    </w:p>
    <w:p w:rsidR="00D33FF2" w:rsidRPr="007C786F" w:rsidRDefault="00D33FF2" w:rsidP="00D33FF2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7C786F">
        <w:rPr>
          <w:rFonts w:asciiTheme="majorBidi" w:hAnsiTheme="majorBidi" w:cstheme="majorBidi"/>
          <w:rtl/>
        </w:rPr>
        <w:t>حصو ل اطمینان از صحت بودن  تمام فورمه جات که بخاطر ثبت و صدور جواز فعالیت لازمی و اطمینان از اینکه اسناد ارایه شده بخش ویزه در تقابل با احکام و قوانین نباشد</w:t>
      </w:r>
      <w:r w:rsidRPr="007C786F">
        <w:rPr>
          <w:rFonts w:asciiTheme="majorBidi" w:hAnsiTheme="majorBidi" w:cstheme="majorBidi"/>
        </w:rPr>
        <w:t>.</w:t>
      </w:r>
    </w:p>
    <w:p w:rsidR="00D33FF2" w:rsidRPr="007C786F" w:rsidRDefault="00D33FF2" w:rsidP="00D33FF2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7C786F">
        <w:rPr>
          <w:rFonts w:asciiTheme="majorBidi" w:hAnsiTheme="majorBidi" w:cstheme="majorBidi"/>
          <w:rtl/>
        </w:rPr>
        <w:t>ثبت و راجستر نمودن فورمه های در خواستی ثبت  شرکتهای تجارتی خارجی که جهت ثبت  واخذ جواز مراجعه میکند</w:t>
      </w:r>
      <w:r w:rsidRPr="007C786F">
        <w:rPr>
          <w:rFonts w:asciiTheme="majorBidi" w:hAnsiTheme="majorBidi" w:cstheme="majorBidi"/>
        </w:rPr>
        <w:t>.</w:t>
      </w:r>
    </w:p>
    <w:p w:rsidR="00D33FF2" w:rsidRPr="007C786F" w:rsidRDefault="00D33FF2" w:rsidP="00D33FF2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7C786F">
        <w:rPr>
          <w:rFonts w:asciiTheme="majorBidi" w:hAnsiTheme="majorBidi" w:cstheme="majorBidi"/>
          <w:rtl/>
        </w:rPr>
        <w:t>حصول اطمینان از ارایه معلومات دقیق شرکت های خارجی برای باز یابی غرض راپور دهی درموقع ضرورت.</w:t>
      </w:r>
      <w:r w:rsidRPr="007C786F">
        <w:rPr>
          <w:rFonts w:asciiTheme="majorBidi" w:hAnsiTheme="majorBidi" w:cstheme="majorBidi"/>
        </w:rPr>
        <w:t xml:space="preserve"> </w:t>
      </w:r>
    </w:p>
    <w:p w:rsidR="00D33FF2" w:rsidRPr="007C786F" w:rsidRDefault="00D33FF2" w:rsidP="00D33FF2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7C786F">
        <w:rPr>
          <w:rFonts w:asciiTheme="majorBidi" w:hAnsiTheme="majorBidi" w:cstheme="majorBidi"/>
        </w:rPr>
        <w:t xml:space="preserve">  </w:t>
      </w:r>
      <w:r w:rsidRPr="007C786F">
        <w:rPr>
          <w:rFonts w:asciiTheme="majorBidi" w:hAnsiTheme="majorBidi" w:cstheme="majorBidi"/>
          <w:rtl/>
        </w:rPr>
        <w:t>اطمینان از اخذ نشان انگشت و امضاء متقاضی خارج از اداره مطابق طرزالعمل نافذه و اخذ موافقه ارگان های امنیتی در مورد عدم مسئولیت جرمی کارمندان خارجی و صدور مکتوب به ارگان های ذیربط جهت دعوت، تمدید ویزه، ویزه خروجی و مهر دخولی میدان هوایی.</w:t>
      </w:r>
    </w:p>
    <w:p w:rsidR="00D33FF2" w:rsidRPr="007C786F" w:rsidRDefault="00D33FF2" w:rsidP="00D33FF2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7C786F">
        <w:rPr>
          <w:rFonts w:asciiTheme="majorBidi" w:hAnsiTheme="majorBidi" w:cstheme="majorBidi"/>
          <w:rtl/>
        </w:rPr>
        <w:t>ترتیب معلومات در خصوص شرکت های خارجی به منظور نشر در جریده رسمی و حصول اطمینان از تعین مبلغ معین غرض ترتیب بل و نشر جریده رسمی وزارت محترم عدلیه و هماهنگی با مدیریت صدور تعرفه ها و سایر مدیریت ها</w:t>
      </w:r>
      <w:r w:rsidRPr="007C786F">
        <w:rPr>
          <w:rFonts w:asciiTheme="majorBidi" w:hAnsiTheme="majorBidi" w:cstheme="majorBidi"/>
        </w:rPr>
        <w:t xml:space="preserve"> .</w:t>
      </w:r>
    </w:p>
    <w:p w:rsidR="00D33FF2" w:rsidRPr="007C786F" w:rsidRDefault="00D33FF2" w:rsidP="00D33FF2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7C786F">
        <w:rPr>
          <w:rFonts w:asciiTheme="majorBidi" w:hAnsiTheme="majorBidi" w:cstheme="majorBidi"/>
          <w:rtl/>
        </w:rPr>
        <w:t xml:space="preserve">ارایه  مشوره با درنظرداشت سلسله مراتب در مورد شیوه ها، میتود ساده سازی ، تسهیل و ایجاد طرز العمل های موثر ثبت و صدور جوازها و افزایش دسترسی به آن. </w:t>
      </w:r>
    </w:p>
    <w:p w:rsidR="00D33FF2" w:rsidRPr="007C786F" w:rsidRDefault="00D33FF2" w:rsidP="00D33FF2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7C786F">
        <w:rPr>
          <w:rFonts w:asciiTheme="majorBidi" w:hAnsiTheme="majorBidi" w:cstheme="majorBidi"/>
          <w:rtl/>
        </w:rPr>
        <w:t>حصول اطمینان از مدیریت سالم، استخدام، تشویق، ترغیب، آموزش و انکشاف فنی و مسلکی کارکنان، جهت اجرای بهتر امور مطابق معیارهای تعیین شده.</w:t>
      </w:r>
    </w:p>
    <w:p w:rsidR="00D33FF2" w:rsidRPr="007C786F" w:rsidRDefault="00D33FF2" w:rsidP="00D33FF2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7C786F">
        <w:rPr>
          <w:rFonts w:asciiTheme="majorBidi" w:hAnsiTheme="majorBidi" w:cstheme="majorBidi"/>
          <w:rtl/>
        </w:rPr>
        <w:t>راه اندازی ارزیابی اجراآت تمام کارمندان تحت اثر، مطابق مقتضیات قانون کارکنان خدمات ملکی .</w:t>
      </w:r>
    </w:p>
    <w:p w:rsidR="007C786F" w:rsidRPr="007C786F" w:rsidRDefault="007C786F" w:rsidP="007C786F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7C786F">
        <w:rPr>
          <w:rFonts w:asciiTheme="majorBidi" w:hAnsiTheme="majorBidi" w:cstheme="majorBidi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7C786F" w:rsidRPr="007C786F" w:rsidRDefault="007C786F" w:rsidP="007C786F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7C786F">
        <w:rPr>
          <w:rFonts w:asciiTheme="majorBidi" w:hAnsiTheme="majorBidi" w:cstheme="majorBidi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شده.</w:t>
      </w:r>
    </w:p>
    <w:p w:rsidR="007C786F" w:rsidRPr="007C786F" w:rsidRDefault="007C786F" w:rsidP="007C786F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7C786F">
        <w:rPr>
          <w:rFonts w:asciiTheme="majorBidi" w:hAnsiTheme="majorBidi" w:cstheme="majorBidi"/>
          <w:rtl/>
        </w:rPr>
        <w:t>راه اندازی ارزیابی اجراآت تمام کارمندان تحت اثر، مطابق مقتضیات قانون کارکنان خدمات ملکی.</w:t>
      </w:r>
    </w:p>
    <w:p w:rsidR="00FE14EE" w:rsidRPr="007C786F" w:rsidRDefault="007C786F" w:rsidP="007C786F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7C786F">
        <w:rPr>
          <w:rFonts w:asciiTheme="majorBidi" w:hAnsiTheme="majorBidi" w:cstheme="majorBidi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D33FF2" w:rsidRDefault="00590456" w:rsidP="00D33FF2">
      <w:pPr>
        <w:bidi/>
        <w:spacing w:after="0" w:line="276" w:lineRule="auto"/>
        <w:jc w:val="both"/>
        <w:rPr>
          <w:rFonts w:asciiTheme="majorBidi" w:hAnsiTheme="majorBidi" w:cstheme="majorBidi"/>
          <w:rtl/>
        </w:rPr>
      </w:pPr>
      <w:r w:rsidRPr="00D33FF2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622DD" w:rsidRPr="00774137" w:rsidRDefault="0071297D" w:rsidP="0024135B">
      <w:pPr>
        <w:bidi/>
        <w:spacing w:after="0" w:line="240" w:lineRule="auto"/>
        <w:rPr>
          <w:rFonts w:ascii="Microsoft Uighur" w:hAnsi="Microsoft Uighur" w:cs="Microsoft Uighur"/>
          <w:b/>
          <w:bCs/>
          <w:sz w:val="28"/>
          <w:szCs w:val="28"/>
          <w:rtl/>
        </w:rPr>
      </w:pPr>
      <w:r w:rsidRPr="00774137">
        <w:rPr>
          <w:rFonts w:ascii="Microsoft Uighur" w:hAnsi="Microsoft Uighur" w:cs="Microsoft Uighur" w:hint="cs"/>
          <w:b/>
          <w:bCs/>
          <w:sz w:val="28"/>
          <w:szCs w:val="28"/>
          <w:rtl/>
        </w:rPr>
        <w:t>شرایط استخدام (سطح تحصیل و تجربه کاری):</w:t>
      </w:r>
    </w:p>
    <w:p w:rsidR="009A5436" w:rsidRPr="0024135B" w:rsidRDefault="00590456" w:rsidP="0024135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حداقل شرایط لازم برای احراز این بست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در</w:t>
      </w:r>
      <w:r w:rsidRPr="0024135B">
        <w:rPr>
          <w:rFonts w:ascii="Microsoft Uighur" w:hAnsi="Microsoft Uighur" w:cs="Microsoft Uighur"/>
          <w:sz w:val="28"/>
          <w:szCs w:val="28"/>
          <w:rtl/>
        </w:rPr>
        <w:t>احکام مندرج ماده (7) و (34) قانون کارکنان خدمات ملکی ذکر گردیده است.</w:t>
      </w:r>
    </w:p>
    <w:p w:rsidR="001C62D1" w:rsidRPr="0024135B" w:rsidRDefault="001C62D1" w:rsidP="006E6DC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درجه تحصیل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:</w:t>
      </w:r>
      <w:r w:rsidR="00561940">
        <w:rPr>
          <w:rFonts w:ascii="Microsoft Uighur" w:hAnsi="Microsoft Uighur" w:cs="Microsoft Uighur" w:hint="cs"/>
          <w:sz w:val="28"/>
          <w:szCs w:val="28"/>
          <w:rtl/>
        </w:rPr>
        <w:t xml:space="preserve"> لیسانس</w:t>
      </w:r>
      <w:r w:rsidR="00D33FF2">
        <w:rPr>
          <w:rFonts w:ascii="Microsoft Uighur" w:hAnsi="Microsoft Uighur" w:cs="Microsoft Uighur" w:hint="cs"/>
          <w:sz w:val="28"/>
          <w:szCs w:val="28"/>
          <w:rtl/>
        </w:rPr>
        <w:t xml:space="preserve"> حقوق، روابط بین المللی، پالیسی اداره عامه، اداره و تجارت،اداره عامه، اقتصاد، تجارت، انکشاف سکتور خصوصی و </w:t>
      </w:r>
      <w:r w:rsidR="00561940">
        <w:rPr>
          <w:rFonts w:ascii="Microsoft Uighur" w:hAnsi="Microsoft Uighur" w:cs="Microsoft Uighur" w:hint="cs"/>
          <w:sz w:val="28"/>
          <w:szCs w:val="28"/>
          <w:rtl/>
        </w:rPr>
        <w:t>به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(حایز سند </w:t>
      </w:r>
      <w:r w:rsidR="00CA5A42" w:rsidRPr="0024135B">
        <w:rPr>
          <w:rFonts w:ascii="Microsoft Uighur" w:hAnsi="Microsoft Uighur" w:cs="Microsoft Uighur" w:hint="cs"/>
          <w:sz w:val="28"/>
          <w:szCs w:val="28"/>
          <w:rtl/>
        </w:rPr>
        <w:t>بالاتر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) </w:t>
      </w:r>
      <w:r w:rsidRPr="0024135B">
        <w:rPr>
          <w:rFonts w:ascii="Microsoft Uighur" w:hAnsi="Microsoft Uighur" w:cs="Microsoft Uighur"/>
          <w:sz w:val="28"/>
          <w:szCs w:val="28"/>
          <w:rtl/>
        </w:rPr>
        <w:t>ترجیح  داده میشود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1C62D1" w:rsidP="006E6DC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تجارب لازمه (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ن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وع و مدت زمان تجربه)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:</w:t>
      </w:r>
      <w:r w:rsidR="0024135B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24135B">
        <w:rPr>
          <w:rFonts w:ascii="Microsoft Uighur" w:hAnsi="Microsoft Uighur" w:cs="Microsoft Uighur"/>
          <w:sz w:val="28"/>
          <w:szCs w:val="28"/>
          <w:rtl/>
        </w:rPr>
        <w:t xml:space="preserve">داشتن </w:t>
      </w:r>
      <w:r w:rsidR="006E6DCB">
        <w:rPr>
          <w:rFonts w:ascii="Microsoft Uighur" w:hAnsi="Microsoft Uighur" w:cs="Microsoft Uighur" w:hint="cs"/>
          <w:sz w:val="28"/>
          <w:szCs w:val="28"/>
          <w:rtl/>
        </w:rPr>
        <w:t xml:space="preserve">حد اقل یک سال </w:t>
      </w:r>
      <w:r w:rsidR="00437038">
        <w:rPr>
          <w:rFonts w:ascii="Microsoft Uighur" w:hAnsi="Microsoft Uighur" w:cs="Microsoft Uighur"/>
          <w:sz w:val="28"/>
          <w:szCs w:val="28"/>
          <w:rtl/>
        </w:rPr>
        <w:t xml:space="preserve"> تجربه کاری</w:t>
      </w:r>
      <w:r w:rsidR="007D1E15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یا سایر  موارد  مرتبط به وظیفه</w:t>
      </w:r>
      <w:r w:rsidR="007D1E15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E93534" w:rsidP="006E6DC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 xml:space="preserve">دسترسی کامل به </w:t>
      </w:r>
      <w:r w:rsidR="006E6DCB">
        <w:rPr>
          <w:rFonts w:ascii="Microsoft Uighur" w:hAnsi="Microsoft Uighur" w:cs="Microsoft Uighur" w:hint="cs"/>
          <w:sz w:val="28"/>
          <w:szCs w:val="28"/>
          <w:rtl/>
        </w:rPr>
        <w:t xml:space="preserve">کامپیوتر </w:t>
      </w:r>
      <w:r w:rsidR="001C62D1" w:rsidRPr="0024135B">
        <w:rPr>
          <w:rFonts w:ascii="Microsoft Uighur" w:hAnsi="Microsoft Uighur" w:cs="Microsoft Uighur"/>
          <w:sz w:val="28"/>
          <w:szCs w:val="28"/>
          <w:rtl/>
        </w:rPr>
        <w:t xml:space="preserve"> و توانائی استفاده از برنامه های آفیس (ورد و اکسل) 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8418FC" w:rsidRPr="000F1283" w:rsidRDefault="000F1283" w:rsidP="00E93534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bookmarkStart w:id="0" w:name="_GoBack"/>
      <w:bookmarkEnd w:id="0"/>
      <w:r>
        <w:rPr>
          <w:rFonts w:ascii="Microsoft Uighur" w:hAnsi="Microsoft Uighur" w:cs="Microsoft Uighur" w:hint="cs"/>
          <w:sz w:val="28"/>
          <w:szCs w:val="28"/>
          <w:rtl/>
        </w:rPr>
        <w:t>ت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سلط</w:t>
      </w:r>
      <w:r w:rsidR="00E93534">
        <w:rPr>
          <w:rFonts w:ascii="Microsoft Uighur" w:hAnsi="Microsoft Uighur" w:cs="Microsoft Uighur" w:hint="cs"/>
          <w:sz w:val="28"/>
          <w:szCs w:val="28"/>
          <w:rtl/>
        </w:rPr>
        <w:t xml:space="preserve"> کامل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به یکی از لسان های رسمی دری و یا پشتو 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و</w:t>
      </w:r>
      <w:r w:rsidR="006E6DCB">
        <w:rPr>
          <w:rFonts w:ascii="Microsoft Uighur" w:hAnsi="Microsoft Uighur" w:cs="Microsoft Uighur" w:hint="cs"/>
          <w:sz w:val="28"/>
          <w:szCs w:val="28"/>
          <w:rtl/>
        </w:rPr>
        <w:t xml:space="preserve"> آشنائی با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لسان انگلیسی.</w:t>
      </w:r>
    </w:p>
    <w:sectPr w:rsidR="008418FC" w:rsidRPr="000F1283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2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7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3"/>
  </w:num>
  <w:num w:numId="12">
    <w:abstractNumId w:val="27"/>
  </w:num>
  <w:num w:numId="13">
    <w:abstractNumId w:val="11"/>
  </w:num>
  <w:num w:numId="14">
    <w:abstractNumId w:val="12"/>
  </w:num>
  <w:num w:numId="15">
    <w:abstractNumId w:val="5"/>
  </w:num>
  <w:num w:numId="16">
    <w:abstractNumId w:val="8"/>
  </w:num>
  <w:num w:numId="1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5"/>
  </w:num>
  <w:num w:numId="21">
    <w:abstractNumId w:val="22"/>
  </w:num>
  <w:num w:numId="22">
    <w:abstractNumId w:val="2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4"/>
  </w:num>
  <w:num w:numId="29">
    <w:abstractNumId w:val="19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2FE0"/>
    <w:rsid w:val="000349CA"/>
    <w:rsid w:val="0008386E"/>
    <w:rsid w:val="000E3F33"/>
    <w:rsid w:val="000F1283"/>
    <w:rsid w:val="001376F8"/>
    <w:rsid w:val="00152CFB"/>
    <w:rsid w:val="00155E17"/>
    <w:rsid w:val="001936CD"/>
    <w:rsid w:val="001B758D"/>
    <w:rsid w:val="001C62D1"/>
    <w:rsid w:val="001D0224"/>
    <w:rsid w:val="0024135B"/>
    <w:rsid w:val="002F027E"/>
    <w:rsid w:val="00301E34"/>
    <w:rsid w:val="00324A18"/>
    <w:rsid w:val="0035490D"/>
    <w:rsid w:val="00364394"/>
    <w:rsid w:val="003674A7"/>
    <w:rsid w:val="003B1A6A"/>
    <w:rsid w:val="003F16E0"/>
    <w:rsid w:val="00437038"/>
    <w:rsid w:val="004756E5"/>
    <w:rsid w:val="0050345E"/>
    <w:rsid w:val="00512ECF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B6D3F"/>
    <w:rsid w:val="006E6DCB"/>
    <w:rsid w:val="00701179"/>
    <w:rsid w:val="0071297D"/>
    <w:rsid w:val="00752322"/>
    <w:rsid w:val="00774137"/>
    <w:rsid w:val="007C4C2D"/>
    <w:rsid w:val="007C786F"/>
    <w:rsid w:val="007D1E15"/>
    <w:rsid w:val="007D4F8F"/>
    <w:rsid w:val="008418FC"/>
    <w:rsid w:val="00917930"/>
    <w:rsid w:val="009A5436"/>
    <w:rsid w:val="009B6655"/>
    <w:rsid w:val="009E5150"/>
    <w:rsid w:val="00A57E93"/>
    <w:rsid w:val="00AA309F"/>
    <w:rsid w:val="00AD06A8"/>
    <w:rsid w:val="00AD089F"/>
    <w:rsid w:val="00AD5590"/>
    <w:rsid w:val="00B36B7E"/>
    <w:rsid w:val="00BA35DE"/>
    <w:rsid w:val="00C178D9"/>
    <w:rsid w:val="00C47DB6"/>
    <w:rsid w:val="00C622DD"/>
    <w:rsid w:val="00C83F98"/>
    <w:rsid w:val="00CA5A42"/>
    <w:rsid w:val="00CD01A7"/>
    <w:rsid w:val="00D33FF2"/>
    <w:rsid w:val="00D41BAF"/>
    <w:rsid w:val="00D97632"/>
    <w:rsid w:val="00DF71AF"/>
    <w:rsid w:val="00E0677F"/>
    <w:rsid w:val="00E514A9"/>
    <w:rsid w:val="00E7497C"/>
    <w:rsid w:val="00E820D7"/>
    <w:rsid w:val="00E93534"/>
    <w:rsid w:val="00EA64CF"/>
    <w:rsid w:val="00F00DCA"/>
    <w:rsid w:val="00F12508"/>
    <w:rsid w:val="00F454CC"/>
    <w:rsid w:val="00F65D04"/>
    <w:rsid w:val="00FC0E79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13DD"/>
  <w15:docId w15:val="{B6B6BAB6-461C-4E90-B73C-9CA97DC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3</cp:revision>
  <cp:lastPrinted>2018-11-21T22:06:00Z</cp:lastPrinted>
  <dcterms:created xsi:type="dcterms:W3CDTF">2019-10-05T14:35:00Z</dcterms:created>
  <dcterms:modified xsi:type="dcterms:W3CDTF">2019-10-06T07:50:00Z</dcterms:modified>
</cp:coreProperties>
</file>